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304DF" w14:textId="42063377" w:rsidR="00B448F3" w:rsidRDefault="00CF2423" w:rsidP="00B448F3">
      <w:r>
        <w:rPr>
          <w:b/>
        </w:rPr>
        <w:t>Chapters 3 &amp; 4</w:t>
      </w:r>
    </w:p>
    <w:p w14:paraId="00DE9916" w14:textId="77777777" w:rsidR="00B448F3" w:rsidRDefault="00B448F3" w:rsidP="00B448F3">
      <w:r>
        <w:t>Study Problems</w:t>
      </w:r>
    </w:p>
    <w:p w14:paraId="45364D4E" w14:textId="58E02649" w:rsidR="00B448F3" w:rsidRDefault="00B448F3">
      <w:r>
        <w:rPr>
          <w:rFonts w:ascii="Times New Roman" w:hAnsi="Times New Roman" w:cs="Times New Roman"/>
          <w:sz w:val="24"/>
          <w:szCs w:val="24"/>
        </w:rPr>
        <w:t>3-5. (Working with an income statement and balance sheet) Prepare a balance sheet and income statement for Belmond, Inc. from the following information.</w:t>
      </w:r>
    </w:p>
    <w:p w14:paraId="1F3B3D10" w14:textId="28D87354" w:rsidR="00B448F3" w:rsidRDefault="00B448F3"/>
    <w:p w14:paraId="79314EE2" w14:textId="1EBB6960" w:rsidR="000B0B2B" w:rsidRPr="000B0B2B" w:rsidRDefault="00947E57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Income Statement                                                 Balance Sheet</w:t>
      </w:r>
      <w:r w:rsidR="000B0B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B0B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B0B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B0B2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B0B2B">
        <w:rPr>
          <w:rFonts w:ascii="Times New Roman" w:hAnsi="Times New Roman" w:cs="Times New Roman"/>
          <w:b/>
          <w:bCs/>
          <w:sz w:val="24"/>
          <w:szCs w:val="24"/>
        </w:rPr>
        <w:tab/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4732"/>
        <w:gridCol w:w="4732"/>
      </w:tblGrid>
      <w:tr w:rsidR="000B0B2B" w14:paraId="43C7477C" w14:textId="77777777" w:rsidTr="00B83BE1">
        <w:tc>
          <w:tcPr>
            <w:tcW w:w="4732" w:type="dxa"/>
          </w:tcPr>
          <w:p w14:paraId="504437C8" w14:textId="1FD52B08" w:rsidR="000B0B2B" w:rsidRDefault="00B83BE1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Sales                                                    $12,800</w:t>
            </w:r>
          </w:p>
        </w:tc>
        <w:tc>
          <w:tcPr>
            <w:tcW w:w="4732" w:type="dxa"/>
          </w:tcPr>
          <w:p w14:paraId="641CE698" w14:textId="3544484A" w:rsidR="000B0B2B" w:rsidRDefault="00B83BE1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83BE1">
              <w:rPr>
                <w:rFonts w:ascii="Times New Roman" w:hAnsi="Times New Roman" w:cs="Times New Roman"/>
                <w:sz w:val="24"/>
                <w:szCs w:val="24"/>
              </w:rPr>
              <w:t>Cash                                                     $16,550</w:t>
            </w:r>
          </w:p>
        </w:tc>
      </w:tr>
      <w:tr w:rsidR="000B0B2B" w14:paraId="204A36B8" w14:textId="77777777" w:rsidTr="00B83BE1">
        <w:tc>
          <w:tcPr>
            <w:tcW w:w="4732" w:type="dxa"/>
          </w:tcPr>
          <w:p w14:paraId="5C130563" w14:textId="010D395F" w:rsidR="000B0B2B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of goods sold                                $5,750</w:t>
            </w:r>
          </w:p>
        </w:tc>
        <w:tc>
          <w:tcPr>
            <w:tcW w:w="4732" w:type="dxa"/>
          </w:tcPr>
          <w:p w14:paraId="60C27D35" w14:textId="3958B146" w:rsidR="000B0B2B" w:rsidRDefault="00B83BE1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83BE1">
              <w:rPr>
                <w:rFonts w:ascii="Times New Roman" w:hAnsi="Times New Roman" w:cs="Times New Roman"/>
                <w:sz w:val="24"/>
                <w:szCs w:val="24"/>
              </w:rPr>
              <w:t>Accounts Receivable                            $9,600</w:t>
            </w:r>
          </w:p>
        </w:tc>
      </w:tr>
      <w:tr w:rsidR="003E639A" w14:paraId="753E5C14" w14:textId="77777777" w:rsidTr="00B83BE1">
        <w:tc>
          <w:tcPr>
            <w:tcW w:w="4732" w:type="dxa"/>
          </w:tcPr>
          <w:p w14:paraId="353EECEB" w14:textId="6ACBEDCC" w:rsidR="003E639A" w:rsidRPr="003E639A" w:rsidRDefault="003E639A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Gross Profit                                        $7,050</w:t>
            </w:r>
          </w:p>
        </w:tc>
        <w:tc>
          <w:tcPr>
            <w:tcW w:w="4732" w:type="dxa"/>
          </w:tcPr>
          <w:p w14:paraId="4A13D0CE" w14:textId="685FBC15" w:rsidR="003E639A" w:rsidRPr="00B83BE1" w:rsidRDefault="003E639A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sz w:val="24"/>
                <w:szCs w:val="24"/>
              </w:rPr>
              <w:t>Inventory                                               $6,500</w:t>
            </w:r>
          </w:p>
        </w:tc>
      </w:tr>
      <w:tr w:rsidR="000B0B2B" w14:paraId="7389F72A" w14:textId="77777777" w:rsidTr="00B83BE1">
        <w:tc>
          <w:tcPr>
            <w:tcW w:w="4732" w:type="dxa"/>
          </w:tcPr>
          <w:p w14:paraId="5A21E9DD" w14:textId="3AF3B039" w:rsidR="000B0B2B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Operating expenses                              $1,350</w:t>
            </w:r>
          </w:p>
        </w:tc>
        <w:tc>
          <w:tcPr>
            <w:tcW w:w="4732" w:type="dxa"/>
          </w:tcPr>
          <w:p w14:paraId="6215A5E4" w14:textId="7C353F3D" w:rsidR="000B0B2B" w:rsidRPr="003E639A" w:rsidRDefault="003E639A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Current Assets                         $32,650</w:t>
            </w:r>
          </w:p>
        </w:tc>
      </w:tr>
      <w:tr w:rsidR="000B0B2B" w14:paraId="21B9A3BD" w14:textId="77777777" w:rsidTr="00B83BE1">
        <w:tc>
          <w:tcPr>
            <w:tcW w:w="4732" w:type="dxa"/>
          </w:tcPr>
          <w:p w14:paraId="0EDBF036" w14:textId="0EE30D43" w:rsidR="000B0B2B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Depreciation expenses                          $500</w:t>
            </w:r>
          </w:p>
        </w:tc>
        <w:tc>
          <w:tcPr>
            <w:tcW w:w="4732" w:type="dxa"/>
          </w:tcPr>
          <w:p w14:paraId="269AF51A" w14:textId="42ACFCD3" w:rsidR="000B0B2B" w:rsidRPr="00947E57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E639A" w14:paraId="637DEB9B" w14:textId="77777777" w:rsidTr="00B83BE1">
        <w:tc>
          <w:tcPr>
            <w:tcW w:w="4732" w:type="dxa"/>
          </w:tcPr>
          <w:p w14:paraId="0BC261B0" w14:textId="5C3A51DA" w:rsidR="003E639A" w:rsidRPr="003E639A" w:rsidRDefault="003E639A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Operating Income                                 $5,200</w:t>
            </w:r>
          </w:p>
        </w:tc>
        <w:tc>
          <w:tcPr>
            <w:tcW w:w="4732" w:type="dxa"/>
          </w:tcPr>
          <w:p w14:paraId="3B2A5EA6" w14:textId="1A09A88C" w:rsidR="003E639A" w:rsidRPr="003E639A" w:rsidRDefault="003E639A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sz w:val="24"/>
                <w:szCs w:val="24"/>
              </w:rPr>
              <w:t>Buildings and equipment                    $122,000</w:t>
            </w:r>
          </w:p>
        </w:tc>
      </w:tr>
      <w:tr w:rsidR="000B0B2B" w14:paraId="1C9EA7C6" w14:textId="77777777" w:rsidTr="00B83BE1">
        <w:tc>
          <w:tcPr>
            <w:tcW w:w="4732" w:type="dxa"/>
          </w:tcPr>
          <w:p w14:paraId="69CB5376" w14:textId="380B84AB" w:rsidR="000B0B2B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Admin expenses                      $850</w:t>
            </w:r>
          </w:p>
        </w:tc>
        <w:tc>
          <w:tcPr>
            <w:tcW w:w="4732" w:type="dxa"/>
          </w:tcPr>
          <w:p w14:paraId="384DD2D9" w14:textId="4581B5B6" w:rsidR="000B0B2B" w:rsidRDefault="003E639A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sz w:val="24"/>
                <w:szCs w:val="24"/>
              </w:rPr>
              <w:t>Accumulated depreciation                   $34,000</w:t>
            </w:r>
          </w:p>
        </w:tc>
      </w:tr>
      <w:tr w:rsidR="000B0B2B" w14:paraId="473D2487" w14:textId="77777777" w:rsidTr="00B83BE1">
        <w:tc>
          <w:tcPr>
            <w:tcW w:w="4732" w:type="dxa"/>
          </w:tcPr>
          <w:p w14:paraId="0D9721B6" w14:textId="7C98BEAA" w:rsidR="000B0B2B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Interest expenses                                   $900</w:t>
            </w:r>
          </w:p>
        </w:tc>
        <w:tc>
          <w:tcPr>
            <w:tcW w:w="4732" w:type="dxa"/>
          </w:tcPr>
          <w:p w14:paraId="79F5013B" w14:textId="6760D875" w:rsidR="000B0B2B" w:rsidRDefault="003E639A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Assets                                       $120,650</w:t>
            </w:r>
          </w:p>
        </w:tc>
      </w:tr>
      <w:tr w:rsidR="000B0B2B" w14:paraId="325D7867" w14:textId="77777777" w:rsidTr="00B83BE1">
        <w:tc>
          <w:tcPr>
            <w:tcW w:w="4732" w:type="dxa"/>
          </w:tcPr>
          <w:p w14:paraId="4DA9C503" w14:textId="31A00830" w:rsidR="000B0B2B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Taxes                                                    $1,440</w:t>
            </w:r>
          </w:p>
        </w:tc>
        <w:tc>
          <w:tcPr>
            <w:tcW w:w="4732" w:type="dxa"/>
          </w:tcPr>
          <w:p w14:paraId="04F7D2C5" w14:textId="0B8C8509" w:rsidR="000B0B2B" w:rsidRPr="00947E57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0B2B" w14:paraId="159D5497" w14:textId="77777777" w:rsidTr="00B83BE1">
        <w:tc>
          <w:tcPr>
            <w:tcW w:w="4732" w:type="dxa"/>
          </w:tcPr>
          <w:p w14:paraId="5036E232" w14:textId="164EA177" w:rsidR="000B0B2B" w:rsidRPr="003E639A" w:rsidRDefault="000B0B2B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 Total                                             $</w:t>
            </w:r>
            <w:r w:rsidR="003E639A" w:rsidRPr="003E6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2,010</w:t>
            </w:r>
          </w:p>
        </w:tc>
        <w:tc>
          <w:tcPr>
            <w:tcW w:w="4732" w:type="dxa"/>
          </w:tcPr>
          <w:p w14:paraId="649079CB" w14:textId="28AB236F" w:rsidR="000B0B2B" w:rsidRDefault="00777468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Accounts Payable                                $4,800</w:t>
            </w:r>
          </w:p>
        </w:tc>
      </w:tr>
      <w:tr w:rsidR="00777468" w14:paraId="53BC5AB6" w14:textId="77777777" w:rsidTr="00B83BE1">
        <w:tc>
          <w:tcPr>
            <w:tcW w:w="4732" w:type="dxa"/>
          </w:tcPr>
          <w:p w14:paraId="1AE2CE64" w14:textId="77777777" w:rsidR="00777468" w:rsidRDefault="00777468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2" w:type="dxa"/>
          </w:tcPr>
          <w:p w14:paraId="0A149C49" w14:textId="3E33A6D5" w:rsidR="00777468" w:rsidRDefault="00777468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Short term notes payable                     $600</w:t>
            </w:r>
          </w:p>
        </w:tc>
      </w:tr>
      <w:tr w:rsidR="00777468" w14:paraId="22E5DF4F" w14:textId="77777777" w:rsidTr="00B83BE1">
        <w:tc>
          <w:tcPr>
            <w:tcW w:w="4732" w:type="dxa"/>
          </w:tcPr>
          <w:p w14:paraId="478398E2" w14:textId="0FEC271A" w:rsidR="00777468" w:rsidRPr="00947E57" w:rsidRDefault="00777468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2" w:type="dxa"/>
          </w:tcPr>
          <w:p w14:paraId="1E8D042C" w14:textId="3F5B69C2" w:rsidR="00777468" w:rsidRPr="00947E57" w:rsidRDefault="00947E57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7E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Current Liabilities                      $5,400</w:t>
            </w:r>
          </w:p>
        </w:tc>
      </w:tr>
      <w:tr w:rsidR="00777468" w14:paraId="3CE2A7B3" w14:textId="77777777" w:rsidTr="00B83BE1">
        <w:tc>
          <w:tcPr>
            <w:tcW w:w="4732" w:type="dxa"/>
          </w:tcPr>
          <w:p w14:paraId="5227D093" w14:textId="77777777" w:rsidR="00777468" w:rsidRDefault="00777468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2" w:type="dxa"/>
          </w:tcPr>
          <w:p w14:paraId="5C7984A5" w14:textId="2AD5A32F" w:rsidR="00777468" w:rsidRDefault="00947E57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Long Term debt                                    $55,000</w:t>
            </w:r>
          </w:p>
        </w:tc>
      </w:tr>
      <w:tr w:rsidR="00947E57" w14:paraId="7DE0F437" w14:textId="77777777" w:rsidTr="00B83BE1">
        <w:tc>
          <w:tcPr>
            <w:tcW w:w="4732" w:type="dxa"/>
          </w:tcPr>
          <w:p w14:paraId="090309FB" w14:textId="77777777" w:rsidR="00947E57" w:rsidRDefault="00947E57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2" w:type="dxa"/>
          </w:tcPr>
          <w:p w14:paraId="54A2A000" w14:textId="20DED6DD" w:rsidR="00947E57" w:rsidRPr="00947E57" w:rsidRDefault="00947E57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Liabilities                                   $60,400</w:t>
            </w:r>
          </w:p>
        </w:tc>
      </w:tr>
      <w:tr w:rsidR="00947E57" w14:paraId="3B48A404" w14:textId="77777777" w:rsidTr="00B83BE1">
        <w:tc>
          <w:tcPr>
            <w:tcW w:w="4732" w:type="dxa"/>
          </w:tcPr>
          <w:p w14:paraId="67BF7D92" w14:textId="77777777" w:rsidR="00947E57" w:rsidRDefault="00947E57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2" w:type="dxa"/>
          </w:tcPr>
          <w:p w14:paraId="384146DF" w14:textId="2E89A9B6" w:rsidR="00947E57" w:rsidRPr="00947E57" w:rsidRDefault="00947E57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Common Stock                                     $45,000</w:t>
            </w:r>
          </w:p>
        </w:tc>
      </w:tr>
      <w:tr w:rsidR="00947E57" w14:paraId="39097E2B" w14:textId="77777777" w:rsidTr="00B83BE1">
        <w:tc>
          <w:tcPr>
            <w:tcW w:w="4732" w:type="dxa"/>
          </w:tcPr>
          <w:p w14:paraId="323180C5" w14:textId="371324A1" w:rsidR="00947E57" w:rsidRDefault="00C8635E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Assets = Liabilities + common stock =</w:t>
            </w:r>
          </w:p>
        </w:tc>
        <w:tc>
          <w:tcPr>
            <w:tcW w:w="4732" w:type="dxa"/>
          </w:tcPr>
          <w:p w14:paraId="3025E686" w14:textId="374F16C5" w:rsidR="00947E57" w:rsidRPr="003E639A" w:rsidRDefault="00D25F1E" w:rsidP="00B448F3">
            <w:pPr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6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Retained Earnings</w:t>
            </w:r>
            <w:r w:rsidR="003E639A" w:rsidRPr="003E6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$15,250</w:t>
            </w:r>
          </w:p>
        </w:tc>
      </w:tr>
    </w:tbl>
    <w:p w14:paraId="7CE912E4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0FDA59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94E34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A73C0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232B84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69351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D7B9F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1D646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B54A16" w14:textId="185C59E8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3-9. (Analyzing a statement of cash flows) Interpret the following information regarding Westlake Corporation’s cash flows.</w:t>
      </w:r>
    </w:p>
    <w:p w14:paraId="728AFA68" w14:textId="079001A3" w:rsidR="00B448F3" w:rsidRDefault="00B448F3"/>
    <w:p w14:paraId="3A9B723A" w14:textId="17683AC2" w:rsidR="00B448F3" w:rsidRDefault="00B448F3">
      <w:r>
        <w:rPr>
          <w:noProof/>
        </w:rPr>
        <w:drawing>
          <wp:inline distT="0" distB="0" distL="0" distR="0" wp14:anchorId="79AFA092" wp14:editId="60C04E75">
            <wp:extent cx="3508972" cy="34226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8972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A2EFC8" w14:textId="1275503F" w:rsidR="00B448F3" w:rsidRDefault="00B448F3"/>
    <w:p w14:paraId="39942E38" w14:textId="04BDF011" w:rsidR="00B448F3" w:rsidRDefault="00B448F3"/>
    <w:p w14:paraId="05AF67DD" w14:textId="353038CA" w:rsidR="00B448F3" w:rsidRDefault="00B448F3"/>
    <w:p w14:paraId="15FF7D5E" w14:textId="05794CC7" w:rsidR="00B448F3" w:rsidRDefault="00B448F3"/>
    <w:p w14:paraId="198328AA" w14:textId="57BBC857" w:rsidR="00B448F3" w:rsidRDefault="00B448F3"/>
    <w:p w14:paraId="5A018F7D" w14:textId="08EA9F1B" w:rsidR="00B448F3" w:rsidRDefault="00B448F3"/>
    <w:p w14:paraId="2BE6897B" w14:textId="4634EFC7" w:rsidR="00B448F3" w:rsidRDefault="00B448F3"/>
    <w:p w14:paraId="77DF72B1" w14:textId="523FE27E" w:rsidR="00B448F3" w:rsidRDefault="00B448F3"/>
    <w:p w14:paraId="77E0CEB7" w14:textId="0667459C" w:rsidR="00B448F3" w:rsidRDefault="00B448F3"/>
    <w:p w14:paraId="42E6205A" w14:textId="1173FCC2" w:rsidR="00B448F3" w:rsidRDefault="00B448F3"/>
    <w:p w14:paraId="29B44CB6" w14:textId="04EF985F" w:rsidR="00B448F3" w:rsidRDefault="00B448F3"/>
    <w:p w14:paraId="76B5151A" w14:textId="1BF7872D" w:rsidR="00B448F3" w:rsidRDefault="00B448F3"/>
    <w:p w14:paraId="02097F3A" w14:textId="41627830" w:rsidR="00B448F3" w:rsidRDefault="00B448F3"/>
    <w:p w14:paraId="79A9920B" w14:textId="7954A136" w:rsidR="00B448F3" w:rsidRDefault="00B448F3"/>
    <w:p w14:paraId="6D2725C7" w14:textId="77777777" w:rsidR="00B448F3" w:rsidRDefault="00B448F3" w:rsidP="00B448F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4-9. (Ratio analysis) The financial statements and industry norms are shown below for Pamplin, Inc.:</w:t>
      </w:r>
    </w:p>
    <w:p w14:paraId="11E12A3F" w14:textId="53FB9D3A" w:rsidR="00B448F3" w:rsidRPr="00B448F3" w:rsidRDefault="00B448F3" w:rsidP="00B44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B448F3">
        <w:rPr>
          <w:rFonts w:ascii="Times New Roman" w:hAnsi="Times New Roman" w:cs="Times New Roman"/>
          <w:sz w:val="24"/>
          <w:szCs w:val="24"/>
        </w:rPr>
        <w:t>Compute the financial ratios for Pamplin for 2014 and for 2015 to compare both against the industry norms.</w:t>
      </w:r>
    </w:p>
    <w:p w14:paraId="061E7C8C" w14:textId="44A2EE2C" w:rsidR="00B448F3" w:rsidRPr="00B448F3" w:rsidRDefault="00B448F3" w:rsidP="00B44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B448F3">
        <w:rPr>
          <w:rFonts w:ascii="Times New Roman" w:hAnsi="Times New Roman" w:cs="Times New Roman"/>
          <w:sz w:val="24"/>
          <w:szCs w:val="24"/>
        </w:rPr>
        <w:t xml:space="preserve">How liquid is the firm? </w:t>
      </w:r>
    </w:p>
    <w:p w14:paraId="5A9CA92D" w14:textId="21BCB651" w:rsidR="00B448F3" w:rsidRPr="00B448F3" w:rsidRDefault="00B448F3" w:rsidP="00B44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B448F3">
        <w:rPr>
          <w:rFonts w:ascii="Times New Roman" w:hAnsi="Times New Roman" w:cs="Times New Roman"/>
          <w:sz w:val="24"/>
          <w:szCs w:val="24"/>
        </w:rPr>
        <w:t xml:space="preserve">Areitsmanagersgeneratinganadequateoperatingprofitonthefirm’sassets? </w:t>
      </w:r>
    </w:p>
    <w:p w14:paraId="47130488" w14:textId="5261FB15" w:rsidR="00B448F3" w:rsidRPr="00B448F3" w:rsidRDefault="00B448F3" w:rsidP="00B44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B448F3">
        <w:rPr>
          <w:rFonts w:ascii="Times New Roman" w:hAnsi="Times New Roman" w:cs="Times New Roman"/>
          <w:sz w:val="24"/>
          <w:szCs w:val="24"/>
        </w:rPr>
        <w:t xml:space="preserve">How is the firm financing its assets? </w:t>
      </w:r>
    </w:p>
    <w:p w14:paraId="3FA19F70" w14:textId="131EC805" w:rsidR="00B448F3" w:rsidRPr="00B448F3" w:rsidRDefault="00B448F3" w:rsidP="00B44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B448F3">
        <w:rPr>
          <w:rFonts w:ascii="Times New Roman" w:hAnsi="Times New Roman" w:cs="Times New Roman"/>
          <w:sz w:val="24"/>
          <w:szCs w:val="24"/>
        </w:rPr>
        <w:t>Are its managers generating a good return on equity?</w:t>
      </w:r>
    </w:p>
    <w:p w14:paraId="573025CE" w14:textId="366E50D9" w:rsidR="00B448F3" w:rsidRDefault="00B448F3"/>
    <w:p w14:paraId="41206169" w14:textId="0706DD5E" w:rsidR="00B448F3" w:rsidRDefault="00B448F3">
      <w:r>
        <w:rPr>
          <w:noProof/>
        </w:rPr>
        <w:drawing>
          <wp:inline distT="0" distB="0" distL="0" distR="0" wp14:anchorId="4FDC77F3" wp14:editId="57F27B72">
            <wp:extent cx="4288248" cy="18415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0091" cy="184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70AAF" w14:textId="1A3992B2" w:rsidR="00B448F3" w:rsidRDefault="00B448F3">
      <w:r>
        <w:rPr>
          <w:noProof/>
        </w:rPr>
        <w:lastRenderedPageBreak/>
        <w:drawing>
          <wp:inline distT="0" distB="0" distL="0" distR="0" wp14:anchorId="65E3BEC9" wp14:editId="4288E1CD">
            <wp:extent cx="4292442" cy="3676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3804" cy="367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D6A71" w14:textId="7EAFCF90" w:rsidR="00B448F3" w:rsidRDefault="00B448F3">
      <w:r>
        <w:rPr>
          <w:noProof/>
        </w:rPr>
        <w:drawing>
          <wp:inline distT="0" distB="0" distL="0" distR="0" wp14:anchorId="39BAB409" wp14:editId="4A998653">
            <wp:extent cx="4424149" cy="2181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25459" cy="218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B1E59"/>
    <w:multiLevelType w:val="hybridMultilevel"/>
    <w:tmpl w:val="C49082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A7AD2"/>
    <w:multiLevelType w:val="hybridMultilevel"/>
    <w:tmpl w:val="B75E33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8F3"/>
    <w:rsid w:val="00094286"/>
    <w:rsid w:val="000B0B2B"/>
    <w:rsid w:val="003E639A"/>
    <w:rsid w:val="00630FFC"/>
    <w:rsid w:val="00777468"/>
    <w:rsid w:val="00947E57"/>
    <w:rsid w:val="00A40D61"/>
    <w:rsid w:val="00A61C11"/>
    <w:rsid w:val="00B448F3"/>
    <w:rsid w:val="00B83BE1"/>
    <w:rsid w:val="00C8635E"/>
    <w:rsid w:val="00CF2423"/>
    <w:rsid w:val="00D25F1E"/>
    <w:rsid w:val="00EB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5A0F1"/>
  <w15:chartTrackingRefBased/>
  <w15:docId w15:val="{7F5632B0-A605-4734-9ACB-02BD24B0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8F3"/>
    <w:pPr>
      <w:ind w:left="720"/>
      <w:contextualSpacing/>
    </w:pPr>
  </w:style>
  <w:style w:type="table" w:styleId="TableGrid">
    <w:name w:val="Table Grid"/>
    <w:basedOn w:val="TableNormal"/>
    <w:uiPriority w:val="39"/>
    <w:rsid w:val="000B0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Etzkorn</dc:creator>
  <cp:keywords/>
  <dc:description/>
  <cp:lastModifiedBy>George Washington</cp:lastModifiedBy>
  <cp:revision>2</cp:revision>
  <dcterms:created xsi:type="dcterms:W3CDTF">2019-07-30T20:45:00Z</dcterms:created>
  <dcterms:modified xsi:type="dcterms:W3CDTF">2019-07-30T20:45:00Z</dcterms:modified>
</cp:coreProperties>
</file>